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E29" w:rsidRDefault="00FA11AB" w:rsidP="00287E29">
      <w:pPr>
        <w:ind w:left="4536" w:hanging="4536"/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 xml:space="preserve">КИРОВСКИЙ СЕЛЬСКИЙ </w:t>
      </w:r>
      <w:r w:rsidR="00287E29">
        <w:rPr>
          <w:b/>
          <w:bCs/>
          <w:spacing w:val="20"/>
          <w:sz w:val="24"/>
          <w:szCs w:val="24"/>
        </w:rPr>
        <w:t xml:space="preserve"> СОВЕТ ДЕПУТАТОВ </w:t>
      </w:r>
    </w:p>
    <w:p w:rsidR="00287E29" w:rsidRDefault="00FA11AB" w:rsidP="00287E29">
      <w:pPr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 xml:space="preserve">ТОПЧИХИНСКОГО РАЙОНА </w:t>
      </w:r>
      <w:r w:rsidR="00287E29">
        <w:rPr>
          <w:b/>
          <w:bCs/>
          <w:spacing w:val="20"/>
          <w:sz w:val="24"/>
          <w:szCs w:val="24"/>
        </w:rPr>
        <w:t>АЛТАЙСКОГО КРАЯ</w:t>
      </w:r>
    </w:p>
    <w:p w:rsidR="00287E29" w:rsidRDefault="00287E29" w:rsidP="00287E29">
      <w:pPr>
        <w:jc w:val="center"/>
        <w:rPr>
          <w:b/>
          <w:bCs/>
          <w:spacing w:val="20"/>
        </w:rPr>
      </w:pPr>
    </w:p>
    <w:p w:rsidR="00287E29" w:rsidRDefault="00287E29" w:rsidP="00287E29">
      <w:pPr>
        <w:pStyle w:val="1"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РЕШЕНИЕ</w:t>
      </w:r>
    </w:p>
    <w:p w:rsidR="00287E29" w:rsidRDefault="00287E29" w:rsidP="00287E29">
      <w:pPr>
        <w:rPr>
          <w:b/>
          <w:bCs/>
        </w:rPr>
      </w:pPr>
    </w:p>
    <w:p w:rsidR="00287E29" w:rsidRDefault="00287E29" w:rsidP="00287E29"/>
    <w:p w:rsidR="00287E29" w:rsidRDefault="00F8201B" w:rsidP="00287E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FA11AB">
        <w:rPr>
          <w:rFonts w:ascii="Arial" w:hAnsi="Arial" w:cs="Arial"/>
          <w:sz w:val="24"/>
          <w:szCs w:val="24"/>
        </w:rPr>
        <w:t>.12</w:t>
      </w:r>
      <w:r w:rsidR="00287E29">
        <w:rPr>
          <w:rFonts w:ascii="Arial" w:hAnsi="Arial" w:cs="Arial"/>
          <w:sz w:val="24"/>
          <w:szCs w:val="24"/>
        </w:rPr>
        <w:t xml:space="preserve">. 2012                                                                                 </w:t>
      </w:r>
      <w:r w:rsidR="00FA11AB">
        <w:rPr>
          <w:rFonts w:ascii="Arial" w:hAnsi="Arial" w:cs="Arial"/>
          <w:sz w:val="24"/>
          <w:szCs w:val="24"/>
        </w:rPr>
        <w:t xml:space="preserve">                            </w:t>
      </w:r>
      <w:r w:rsidR="00287E29">
        <w:rPr>
          <w:rFonts w:ascii="Arial" w:hAnsi="Arial" w:cs="Arial"/>
          <w:sz w:val="24"/>
          <w:szCs w:val="24"/>
        </w:rPr>
        <w:t xml:space="preserve">   № </w:t>
      </w:r>
      <w:r>
        <w:rPr>
          <w:rFonts w:ascii="Arial" w:hAnsi="Arial" w:cs="Arial"/>
          <w:sz w:val="24"/>
          <w:szCs w:val="24"/>
        </w:rPr>
        <w:t>79</w:t>
      </w:r>
      <w:r w:rsidR="00287E2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</w:p>
    <w:p w:rsidR="00287E29" w:rsidRDefault="00FA11AB" w:rsidP="00287E29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п. Кировский </w:t>
      </w:r>
    </w:p>
    <w:p w:rsidR="00287E29" w:rsidRDefault="00287E29" w:rsidP="00287E29">
      <w:pPr>
        <w:jc w:val="center"/>
        <w:rPr>
          <w:rFonts w:ascii="Arial" w:hAnsi="Arial" w:cs="Arial"/>
          <w:sz w:val="24"/>
          <w:szCs w:val="24"/>
        </w:rPr>
      </w:pPr>
    </w:p>
    <w:p w:rsidR="00287E29" w:rsidRDefault="00287E29" w:rsidP="00287E2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8"/>
      </w:tblGrid>
      <w:tr w:rsidR="00287E29" w:rsidTr="00287E29">
        <w:trPr>
          <w:trHeight w:val="1266"/>
        </w:trPr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E29" w:rsidRDefault="00287E29" w:rsidP="00EB6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 установлении стоимости объекта  учета в Реестре объектов муниципального имущества муниципального образования </w:t>
            </w:r>
            <w:r w:rsidR="00EB6119">
              <w:rPr>
                <w:sz w:val="28"/>
                <w:szCs w:val="28"/>
              </w:rPr>
              <w:t>Кировский сельсовет</w:t>
            </w:r>
          </w:p>
        </w:tc>
      </w:tr>
    </w:tbl>
    <w:p w:rsidR="00287E29" w:rsidRDefault="00287E29" w:rsidP="00287E29">
      <w:pPr>
        <w:rPr>
          <w:sz w:val="24"/>
          <w:szCs w:val="24"/>
        </w:rPr>
      </w:pPr>
    </w:p>
    <w:p w:rsidR="00287E29" w:rsidRDefault="00287E29" w:rsidP="00287E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приказа Министерства экономического развития Российской Федерации от 30.08.2011 № 424 «Об  утверждении порядка ведения органами  местного  самоуправления  реестров  муниципального  имущества»,  руководствуясь Уставом муниципального образования </w:t>
      </w:r>
      <w:r w:rsidR="00FA11AB">
        <w:rPr>
          <w:sz w:val="28"/>
          <w:szCs w:val="28"/>
        </w:rPr>
        <w:t xml:space="preserve">Кировский сельсовет </w:t>
      </w:r>
      <w:proofErr w:type="spellStart"/>
      <w:r w:rsidR="00FA11AB">
        <w:rPr>
          <w:sz w:val="28"/>
          <w:szCs w:val="28"/>
        </w:rPr>
        <w:t>Топчихинского</w:t>
      </w:r>
      <w:proofErr w:type="spellEnd"/>
      <w:r w:rsidR="00FA11AB">
        <w:rPr>
          <w:sz w:val="28"/>
          <w:szCs w:val="28"/>
        </w:rPr>
        <w:t xml:space="preserve"> района Алтайского края</w:t>
      </w:r>
      <w:proofErr w:type="gramStart"/>
      <w:r w:rsidR="00FA11AB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="00FA11AB">
        <w:rPr>
          <w:sz w:val="28"/>
          <w:szCs w:val="28"/>
        </w:rPr>
        <w:t xml:space="preserve">сельский </w:t>
      </w:r>
      <w:r>
        <w:rPr>
          <w:sz w:val="28"/>
          <w:szCs w:val="28"/>
        </w:rPr>
        <w:t xml:space="preserve"> Совет депутатов </w:t>
      </w:r>
      <w:r>
        <w:rPr>
          <w:spacing w:val="84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287E29" w:rsidRDefault="00287E29" w:rsidP="00287E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87E29" w:rsidRDefault="00287E29" w:rsidP="00287E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 Установить стоимость  объекта движимого  имущества (кроме  особо  ценного  движимого  имущества), акции, доли (вклады) в уставном  (складочном) капитале  хозяйственного  общества или  товарищества либо  иного не относящегося  к  недвижимости имущества,  подлежащего  учету в Реестре объектов муниципального имущества муниципального образования Топчихинский район в размере 20000 рублей и более.</w:t>
      </w:r>
    </w:p>
    <w:p w:rsidR="00287E29" w:rsidRDefault="00287E29" w:rsidP="00287E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287E29" w:rsidRDefault="00287E29" w:rsidP="00287E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  <w:shd w:val="clear" w:color="auto" w:fill="FFFFFF"/>
        </w:rPr>
        <w:t xml:space="preserve">Контроль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 и вопросам местного самоуправления.</w:t>
      </w:r>
    </w:p>
    <w:p w:rsidR="00287E29" w:rsidRDefault="00287E29" w:rsidP="00287E29">
      <w:pPr>
        <w:ind w:firstLine="709"/>
        <w:jc w:val="both"/>
        <w:rPr>
          <w:sz w:val="28"/>
          <w:szCs w:val="28"/>
        </w:rPr>
      </w:pPr>
    </w:p>
    <w:p w:rsidR="00287E29" w:rsidRDefault="00287E29" w:rsidP="00287E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87E29" w:rsidRDefault="00287E29" w:rsidP="00287E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11AB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B611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A11AB">
        <w:rPr>
          <w:rFonts w:ascii="Times New Roman" w:hAnsi="Times New Roman" w:cs="Times New Roman"/>
          <w:sz w:val="28"/>
          <w:szCs w:val="28"/>
        </w:rPr>
        <w:t xml:space="preserve">       И.Г. Замятина</w:t>
      </w:r>
    </w:p>
    <w:p w:rsidR="00287E29" w:rsidRDefault="00287E29" w:rsidP="00287E2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287E29" w:rsidRDefault="00287E29" w:rsidP="00287E29">
      <w:pPr>
        <w:jc w:val="center"/>
        <w:rPr>
          <w:sz w:val="24"/>
          <w:szCs w:val="24"/>
        </w:rPr>
      </w:pPr>
    </w:p>
    <w:p w:rsidR="00287E29" w:rsidRDefault="00287E29" w:rsidP="00287E29">
      <w:pPr>
        <w:jc w:val="center"/>
        <w:rPr>
          <w:sz w:val="24"/>
          <w:szCs w:val="24"/>
        </w:rPr>
      </w:pPr>
    </w:p>
    <w:p w:rsidR="004A2A1B" w:rsidRDefault="004A2A1B"/>
    <w:sectPr w:rsidR="004A2A1B" w:rsidSect="00287E2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7E29"/>
    <w:rsid w:val="00287E29"/>
    <w:rsid w:val="004A2A1B"/>
    <w:rsid w:val="005374A1"/>
    <w:rsid w:val="005E079C"/>
    <w:rsid w:val="00C65253"/>
    <w:rsid w:val="00EB6119"/>
    <w:rsid w:val="00F8201B"/>
    <w:rsid w:val="00FA1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7E29"/>
    <w:pPr>
      <w:keepNext/>
      <w:widowControl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E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287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87E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1380</Characters>
  <Application>Microsoft Office Word</Application>
  <DocSecurity>0</DocSecurity>
  <Lines>11</Lines>
  <Paragraphs>3</Paragraphs>
  <ScaleCrop>false</ScaleCrop>
  <Company>Home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2012-12-25T08:59:00Z</cp:lastPrinted>
  <dcterms:created xsi:type="dcterms:W3CDTF">2012-12-25T08:19:00Z</dcterms:created>
  <dcterms:modified xsi:type="dcterms:W3CDTF">2013-01-09T07:12:00Z</dcterms:modified>
</cp:coreProperties>
</file>